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pPr>
      <w:r>
        <w:rPr>
          <w:rFonts w:hint="eastAsia" w:ascii="黑体" w:hAnsi="宋体" w:eastAsia="黑体" w:cs="黑体"/>
          <w:b/>
          <w:color w:val="000000"/>
          <w:kern w:val="0"/>
          <w:sz w:val="30"/>
          <w:szCs w:val="30"/>
          <w:lang w:bidi="ar"/>
        </w:rPr>
        <w:t>西北师范大学商学院</w:t>
      </w:r>
      <w:r>
        <w:rPr>
          <w:rFonts w:hint="eastAsia" w:asciiTheme="majorEastAsia" w:hAnsiTheme="majorEastAsia" w:eastAsiaTheme="majorEastAsia" w:cstheme="majorEastAsia"/>
          <w:b/>
          <w:bCs/>
          <w:sz w:val="28"/>
          <w:szCs w:val="28"/>
        </w:rPr>
        <w:t>MBA</w:t>
      </w:r>
      <w:r>
        <w:rPr>
          <w:rFonts w:ascii="黑体" w:hAnsi="宋体" w:eastAsia="黑体" w:cs="黑体"/>
          <w:b/>
          <w:color w:val="000000"/>
          <w:kern w:val="0"/>
          <w:sz w:val="30"/>
          <w:szCs w:val="30"/>
          <w:lang w:bidi="ar"/>
        </w:rPr>
        <w:t>案例大赛</w:t>
      </w:r>
    </w:p>
    <w:p>
      <w:pPr>
        <w:widowControl/>
        <w:spacing w:line="360" w:lineRule="auto"/>
        <w:jc w:val="center"/>
        <w:rPr>
          <w:rFonts w:ascii="黑体" w:hAnsi="宋体" w:eastAsia="黑体" w:cs="黑体"/>
          <w:b/>
          <w:color w:val="000000"/>
          <w:kern w:val="0"/>
          <w:sz w:val="30"/>
          <w:szCs w:val="30"/>
          <w:lang w:bidi="ar"/>
        </w:rPr>
      </w:pPr>
      <w:r>
        <w:rPr>
          <w:rFonts w:hint="eastAsia" w:ascii="黑体" w:hAnsi="宋体" w:eastAsia="黑体" w:cs="黑体"/>
          <w:b/>
          <w:color w:val="000000"/>
          <w:kern w:val="0"/>
          <w:sz w:val="30"/>
          <w:szCs w:val="30"/>
          <w:lang w:bidi="ar"/>
        </w:rPr>
        <w:t>案例分析报告要求</w:t>
      </w:r>
    </w:p>
    <w:p>
      <w:pPr>
        <w:spacing w:line="360" w:lineRule="auto"/>
        <w:ind w:firstLine="482" w:firstLineChars="200"/>
        <w:rPr>
          <w:rFonts w:ascii="Times New Roman" w:hAnsi="Times New Roman" w:eastAsia="宋体" w:cs="Times New Roman"/>
          <w:b/>
          <w:bCs/>
          <w:sz w:val="24"/>
        </w:rPr>
      </w:pPr>
      <w:r>
        <w:rPr>
          <w:rFonts w:hint="eastAsia" w:ascii="Times New Roman" w:hAnsi="Times New Roman" w:eastAsia="宋体" w:cs="Times New Roman"/>
          <w:b/>
          <w:bCs/>
          <w:sz w:val="24"/>
        </w:rPr>
        <w:t xml:space="preserve">一、 案例分析 </w:t>
      </w:r>
    </w:p>
    <w:p>
      <w:pPr>
        <w:widowControl/>
        <w:spacing w:line="360" w:lineRule="auto"/>
        <w:ind w:firstLine="480" w:firstLineChars="200"/>
        <w:rPr>
          <w:rFonts w:ascii="宋体" w:hAnsi="宋体" w:eastAsia="宋体" w:cs="宋体"/>
          <w:color w:val="000000"/>
          <w:kern w:val="0"/>
          <w:sz w:val="24"/>
          <w:lang w:bidi="ar"/>
        </w:rPr>
      </w:pPr>
      <w:r>
        <w:rPr>
          <w:rFonts w:hint="eastAsia" w:ascii="宋体" w:hAnsi="宋体" w:eastAsia="宋体" w:cs="宋体"/>
          <w:color w:val="000000"/>
          <w:kern w:val="0"/>
          <w:sz w:val="24"/>
          <w:lang w:bidi="ar"/>
        </w:rPr>
        <w:t>每支参赛团队需根据组别，从案例中心提供的案例中任意选取一个进行分析。所选取的每个案例最多不能超过三组，具体以参赛团队邮件报名的先后顺序为准。</w:t>
      </w:r>
    </w:p>
    <w:p>
      <w:pPr>
        <w:spacing w:line="360" w:lineRule="auto"/>
        <w:ind w:firstLine="482" w:firstLineChars="200"/>
        <w:rPr>
          <w:rFonts w:ascii="Times New Roman" w:hAnsi="Times New Roman" w:eastAsia="宋体" w:cs="Times New Roman"/>
          <w:b/>
          <w:bCs/>
          <w:sz w:val="24"/>
        </w:rPr>
      </w:pPr>
      <w:r>
        <w:rPr>
          <w:rFonts w:hint="eastAsia" w:ascii="Times New Roman" w:hAnsi="Times New Roman" w:eastAsia="宋体" w:cs="Times New Roman"/>
          <w:b/>
          <w:bCs/>
          <w:sz w:val="24"/>
        </w:rPr>
        <w:t xml:space="preserve">二、 案例分析报告结构与要求 </w:t>
      </w:r>
    </w:p>
    <w:p>
      <w:pPr>
        <w:widowControl/>
        <w:spacing w:line="360" w:lineRule="auto"/>
        <w:ind w:firstLine="480" w:firstLineChars="200"/>
        <w:rPr>
          <w:rFonts w:ascii="Times New Roman" w:hAnsi="Times New Roman" w:eastAsia="宋体" w:cs="Times New Roman"/>
          <w:color w:val="000000"/>
          <w:kern w:val="0"/>
          <w:sz w:val="24"/>
          <w:lang w:bidi="ar"/>
        </w:rPr>
      </w:pPr>
      <w:r>
        <w:rPr>
          <w:rFonts w:ascii="Times New Roman" w:hAnsi="Times New Roman" w:eastAsia="宋体" w:cs="Times New Roman"/>
          <w:color w:val="000000"/>
          <w:kern w:val="0"/>
          <w:sz w:val="24"/>
          <w:lang w:bidi="ar"/>
        </w:rPr>
        <w:t>1．案例分析报告应包括1</w:t>
      </w:r>
      <w:r>
        <w:rPr>
          <w:rFonts w:hint="eastAsia" w:ascii="Times New Roman" w:hAnsi="Times New Roman" w:eastAsia="宋体" w:cs="Times New Roman"/>
          <w:color w:val="000000"/>
          <w:kern w:val="0"/>
          <w:sz w:val="24"/>
          <w:lang w:bidi="ar"/>
        </w:rPr>
        <w:t>0</w:t>
      </w:r>
      <w:r>
        <w:rPr>
          <w:rFonts w:ascii="Times New Roman" w:hAnsi="Times New Roman" w:eastAsia="宋体" w:cs="Times New Roman"/>
          <w:color w:val="000000"/>
          <w:kern w:val="0"/>
          <w:sz w:val="24"/>
          <w:lang w:bidi="ar"/>
        </w:rPr>
        <w:t>00字以内的案例介绍，案例介绍应包括案例选题 的原因、案例的内容摘要、案例分析的逻辑思路与方法及关键词等。</w:t>
      </w:r>
    </w:p>
    <w:p>
      <w:pPr>
        <w:widowControl/>
        <w:spacing w:line="360" w:lineRule="auto"/>
        <w:ind w:firstLine="480" w:firstLineChars="200"/>
        <w:rPr>
          <w:rFonts w:ascii="Times New Roman" w:hAnsi="Times New Roman" w:eastAsia="宋体" w:cs="Times New Roman"/>
          <w:color w:val="000000"/>
          <w:kern w:val="0"/>
          <w:sz w:val="24"/>
          <w:lang w:bidi="ar"/>
        </w:rPr>
      </w:pPr>
      <w:r>
        <w:rPr>
          <w:rFonts w:ascii="Times New Roman" w:hAnsi="Times New Roman" w:eastAsia="宋体" w:cs="Times New Roman"/>
          <w:color w:val="000000"/>
          <w:kern w:val="0"/>
          <w:sz w:val="24"/>
          <w:lang w:bidi="ar"/>
        </w:rPr>
        <w:t xml:space="preserve">2．案例分析报告正文应在 </w:t>
      </w:r>
      <w:r>
        <w:rPr>
          <w:rFonts w:hint="eastAsia" w:ascii="Times New Roman" w:hAnsi="Times New Roman" w:eastAsia="宋体" w:cs="Times New Roman"/>
          <w:color w:val="000000"/>
          <w:kern w:val="0"/>
          <w:sz w:val="24"/>
          <w:lang w:bidi="ar"/>
        </w:rPr>
        <w:t>5000</w:t>
      </w:r>
      <w:r>
        <w:rPr>
          <w:rFonts w:ascii="Times New Roman" w:hAnsi="Times New Roman" w:eastAsia="宋体" w:cs="Times New Roman"/>
          <w:color w:val="000000"/>
          <w:kern w:val="0"/>
          <w:sz w:val="24"/>
          <w:lang w:bidi="ar"/>
        </w:rPr>
        <w:t xml:space="preserve"> 字</w:t>
      </w:r>
      <w:r>
        <w:rPr>
          <w:rFonts w:hint="eastAsia" w:ascii="Times New Roman" w:hAnsi="Times New Roman" w:eastAsia="宋体" w:cs="Times New Roman"/>
          <w:color w:val="000000"/>
          <w:kern w:val="0"/>
          <w:sz w:val="24"/>
          <w:lang w:bidi="ar"/>
        </w:rPr>
        <w:t>以上</w:t>
      </w:r>
      <w:r>
        <w:rPr>
          <w:rFonts w:ascii="Times New Roman" w:hAnsi="Times New Roman" w:eastAsia="宋体" w:cs="Times New Roman"/>
          <w:color w:val="000000"/>
          <w:kern w:val="0"/>
          <w:sz w:val="24"/>
          <w:lang w:bidi="ar"/>
        </w:rPr>
        <w:t xml:space="preserve">。 </w:t>
      </w:r>
    </w:p>
    <w:p>
      <w:pPr>
        <w:widowControl/>
        <w:spacing w:line="360" w:lineRule="auto"/>
        <w:ind w:firstLine="480" w:firstLineChars="200"/>
        <w:rPr>
          <w:rFonts w:ascii="Times New Roman" w:hAnsi="Times New Roman" w:eastAsia="宋体" w:cs="Times New Roman"/>
          <w:color w:val="000000"/>
          <w:kern w:val="0"/>
          <w:sz w:val="24"/>
          <w:lang w:bidi="ar"/>
        </w:rPr>
      </w:pPr>
      <w:r>
        <w:rPr>
          <w:rFonts w:ascii="Times New Roman" w:hAnsi="Times New Roman" w:eastAsia="宋体" w:cs="Times New Roman"/>
          <w:color w:val="000000"/>
          <w:kern w:val="0"/>
          <w:sz w:val="24"/>
          <w:lang w:bidi="ar"/>
        </w:rPr>
        <w:t>3．案例分析报告所引用的数据及图表应作为案例分析报告附录一并提交。</w:t>
      </w:r>
    </w:p>
    <w:p>
      <w:pPr>
        <w:widowControl/>
        <w:spacing w:line="360" w:lineRule="auto"/>
        <w:ind w:firstLine="480" w:firstLineChars="200"/>
        <w:rPr>
          <w:rFonts w:ascii="Times New Roman" w:hAnsi="Times New Roman" w:eastAsia="宋体" w:cs="Times New Roman"/>
          <w:color w:val="000000"/>
          <w:kern w:val="0"/>
          <w:sz w:val="24"/>
          <w:lang w:bidi="ar"/>
        </w:rPr>
      </w:pPr>
      <w:r>
        <w:rPr>
          <w:rFonts w:ascii="Times New Roman" w:hAnsi="Times New Roman" w:eastAsia="宋体" w:cs="Times New Roman"/>
          <w:color w:val="000000"/>
          <w:kern w:val="0"/>
          <w:sz w:val="24"/>
          <w:lang w:bidi="ar"/>
        </w:rPr>
        <w:t>4．案例分析报告应以 Word 文档格式提交</w:t>
      </w:r>
      <w:r>
        <w:rPr>
          <w:rFonts w:hint="eastAsia" w:ascii="Times New Roman" w:hAnsi="Times New Roman" w:eastAsia="宋体" w:cs="Times New Roman"/>
          <w:color w:val="000000"/>
          <w:kern w:val="0"/>
          <w:sz w:val="24"/>
          <w:lang w:bidi="ar"/>
        </w:rPr>
        <w:t>，</w:t>
      </w:r>
      <w:r>
        <w:rPr>
          <w:rFonts w:ascii="Times New Roman" w:hAnsi="Times New Roman" w:eastAsia="宋体" w:cs="Times New Roman"/>
          <w:color w:val="000000"/>
          <w:kern w:val="0"/>
          <w:sz w:val="24"/>
          <w:lang w:bidi="ar"/>
        </w:rPr>
        <w:t>纸质版报送到10C602</w:t>
      </w:r>
      <w:r>
        <w:rPr>
          <w:rFonts w:hint="eastAsia" w:ascii="Times New Roman" w:hAnsi="Times New Roman" w:eastAsia="宋体" w:cs="Times New Roman"/>
          <w:color w:val="000000"/>
          <w:kern w:val="0"/>
          <w:sz w:val="24"/>
          <w:lang w:bidi="ar"/>
        </w:rPr>
        <w:t>，</w:t>
      </w:r>
      <w:r>
        <w:rPr>
          <w:rFonts w:ascii="Times New Roman" w:hAnsi="Times New Roman" w:eastAsia="宋体" w:cs="Times New Roman"/>
          <w:color w:val="000000"/>
          <w:kern w:val="0"/>
          <w:sz w:val="24"/>
          <w:lang w:bidi="ar"/>
        </w:rPr>
        <w:t>电子版发送到3158817953@qq.com</w:t>
      </w:r>
    </w:p>
    <w:p>
      <w:pPr>
        <w:spacing w:line="360" w:lineRule="auto"/>
        <w:ind w:firstLine="482" w:firstLineChars="200"/>
        <w:rPr>
          <w:rFonts w:ascii="Times New Roman" w:hAnsi="Times New Roman" w:eastAsia="宋体" w:cs="Times New Roman"/>
          <w:b/>
          <w:bCs/>
          <w:sz w:val="24"/>
        </w:rPr>
      </w:pPr>
      <w:r>
        <w:rPr>
          <w:rFonts w:hint="eastAsia" w:ascii="Times New Roman" w:hAnsi="Times New Roman" w:eastAsia="宋体" w:cs="Times New Roman"/>
          <w:b/>
          <w:bCs/>
          <w:sz w:val="24"/>
        </w:rPr>
        <w:t xml:space="preserve">三、 案例分析报告书写规范 </w:t>
      </w:r>
    </w:p>
    <w:p>
      <w:pPr>
        <w:widowControl/>
        <w:spacing w:line="360" w:lineRule="auto"/>
        <w:ind w:left="479" w:leftChars="228"/>
        <w:rPr>
          <w:rFonts w:ascii="Times New Roman" w:hAnsi="Times New Roman" w:eastAsia="宋体" w:cs="Times New Roman"/>
          <w:color w:val="000000"/>
          <w:kern w:val="0"/>
          <w:sz w:val="24"/>
          <w:lang w:bidi="ar"/>
        </w:rPr>
      </w:pPr>
      <w:r>
        <w:rPr>
          <w:rFonts w:ascii="Times New Roman" w:hAnsi="Times New Roman" w:eastAsia="宋体" w:cs="Times New Roman"/>
          <w:color w:val="000000"/>
          <w:kern w:val="0"/>
          <w:sz w:val="24"/>
          <w:lang w:bidi="ar"/>
        </w:rPr>
        <w:t xml:space="preserve">1．字体和字号 </w:t>
      </w:r>
    </w:p>
    <w:p>
      <w:pPr>
        <w:widowControl/>
        <w:spacing w:line="360" w:lineRule="auto"/>
        <w:ind w:left="479" w:leftChars="228"/>
        <w:rPr>
          <w:rFonts w:ascii="Times New Roman" w:hAnsi="Times New Roman" w:eastAsia="宋体" w:cs="Times New Roman"/>
          <w:color w:val="000000"/>
          <w:kern w:val="0"/>
          <w:sz w:val="24"/>
          <w:lang w:bidi="ar"/>
        </w:rPr>
      </w:pPr>
      <w:r>
        <w:rPr>
          <w:rFonts w:ascii="Times New Roman" w:hAnsi="Times New Roman" w:eastAsia="宋体" w:cs="Times New Roman"/>
          <w:color w:val="000000"/>
          <w:kern w:val="0"/>
          <w:sz w:val="24"/>
          <w:lang w:bidi="ar"/>
        </w:rPr>
        <w:t xml:space="preserve">章标题：三号黑体居中 </w:t>
      </w:r>
    </w:p>
    <w:p>
      <w:pPr>
        <w:widowControl/>
        <w:spacing w:line="360" w:lineRule="auto"/>
        <w:ind w:left="479" w:leftChars="228"/>
        <w:rPr>
          <w:rFonts w:ascii="Times New Roman" w:hAnsi="Times New Roman" w:eastAsia="宋体" w:cs="Times New Roman"/>
          <w:color w:val="000000"/>
          <w:kern w:val="0"/>
          <w:sz w:val="24"/>
          <w:lang w:bidi="ar"/>
        </w:rPr>
      </w:pPr>
      <w:r>
        <w:rPr>
          <w:rFonts w:ascii="Times New Roman" w:hAnsi="Times New Roman" w:eastAsia="宋体" w:cs="Times New Roman"/>
          <w:color w:val="000000"/>
          <w:kern w:val="0"/>
          <w:sz w:val="24"/>
          <w:lang w:bidi="ar"/>
        </w:rPr>
        <w:t xml:space="preserve">节标题：四号黑体居左 </w:t>
      </w:r>
    </w:p>
    <w:p>
      <w:pPr>
        <w:widowControl/>
        <w:spacing w:line="360" w:lineRule="auto"/>
        <w:ind w:left="479" w:leftChars="228"/>
        <w:rPr>
          <w:rFonts w:ascii="Times New Roman" w:hAnsi="Times New Roman" w:eastAsia="宋体" w:cs="Times New Roman"/>
          <w:color w:val="000000"/>
          <w:kern w:val="0"/>
          <w:sz w:val="24"/>
          <w:lang w:bidi="ar"/>
        </w:rPr>
      </w:pPr>
      <w:r>
        <w:rPr>
          <w:rFonts w:ascii="Times New Roman" w:hAnsi="Times New Roman" w:eastAsia="宋体" w:cs="Times New Roman"/>
          <w:color w:val="000000"/>
          <w:kern w:val="0"/>
          <w:sz w:val="24"/>
          <w:lang w:bidi="ar"/>
        </w:rPr>
        <w:t xml:space="preserve">条标题：小四号黑体居左 </w:t>
      </w:r>
    </w:p>
    <w:p>
      <w:pPr>
        <w:widowControl/>
        <w:spacing w:line="360" w:lineRule="auto"/>
        <w:ind w:left="479" w:leftChars="228"/>
        <w:rPr>
          <w:rFonts w:ascii="Times New Roman" w:hAnsi="Times New Roman" w:eastAsia="宋体" w:cs="Times New Roman"/>
          <w:color w:val="000000"/>
          <w:kern w:val="0"/>
          <w:sz w:val="24"/>
          <w:lang w:bidi="ar"/>
        </w:rPr>
      </w:pPr>
      <w:r>
        <w:rPr>
          <w:rFonts w:ascii="Times New Roman" w:hAnsi="Times New Roman" w:eastAsia="宋体" w:cs="Times New Roman"/>
          <w:color w:val="000000"/>
          <w:kern w:val="0"/>
          <w:sz w:val="24"/>
          <w:lang w:bidi="ar"/>
        </w:rPr>
        <w:t xml:space="preserve">正文：小四号宋体 </w:t>
      </w:r>
    </w:p>
    <w:p>
      <w:pPr>
        <w:widowControl/>
        <w:spacing w:line="360" w:lineRule="auto"/>
        <w:ind w:left="479" w:leftChars="228"/>
        <w:rPr>
          <w:rFonts w:ascii="Times New Roman" w:hAnsi="Times New Roman" w:eastAsia="宋体" w:cs="Times New Roman"/>
          <w:color w:val="000000"/>
          <w:kern w:val="0"/>
          <w:sz w:val="24"/>
          <w:lang w:bidi="ar"/>
        </w:rPr>
      </w:pPr>
      <w:r>
        <w:rPr>
          <w:rFonts w:ascii="Times New Roman" w:hAnsi="Times New Roman" w:eastAsia="宋体" w:cs="Times New Roman"/>
          <w:color w:val="000000"/>
          <w:kern w:val="0"/>
          <w:sz w:val="24"/>
          <w:lang w:bidi="ar"/>
        </w:rPr>
        <w:t xml:space="preserve">页码：五号宋体 </w:t>
      </w:r>
    </w:p>
    <w:p>
      <w:pPr>
        <w:widowControl/>
        <w:spacing w:line="360" w:lineRule="auto"/>
        <w:ind w:left="479" w:leftChars="228"/>
        <w:rPr>
          <w:rFonts w:ascii="Times New Roman" w:hAnsi="Times New Roman" w:eastAsia="宋体" w:cs="Times New Roman"/>
          <w:color w:val="000000"/>
          <w:kern w:val="0"/>
          <w:sz w:val="24"/>
          <w:lang w:bidi="ar"/>
        </w:rPr>
      </w:pPr>
      <w:r>
        <w:rPr>
          <w:rFonts w:ascii="Times New Roman" w:hAnsi="Times New Roman" w:eastAsia="宋体" w:cs="Times New Roman"/>
          <w:color w:val="000000"/>
          <w:kern w:val="0"/>
          <w:sz w:val="24"/>
          <w:lang w:bidi="ar"/>
        </w:rPr>
        <w:t xml:space="preserve">数字和字母：Times New Roman </w:t>
      </w:r>
    </w:p>
    <w:p>
      <w:pPr>
        <w:widowControl/>
        <w:spacing w:line="360" w:lineRule="auto"/>
        <w:ind w:left="479" w:leftChars="228"/>
        <w:rPr>
          <w:rFonts w:ascii="Times New Roman" w:hAnsi="Times New Roman" w:eastAsia="宋体" w:cs="Times New Roman"/>
          <w:color w:val="000000"/>
          <w:kern w:val="0"/>
          <w:sz w:val="24"/>
          <w:lang w:bidi="ar"/>
        </w:rPr>
      </w:pPr>
      <w:r>
        <w:rPr>
          <w:rFonts w:ascii="Times New Roman" w:hAnsi="Times New Roman" w:eastAsia="宋体" w:cs="Times New Roman"/>
          <w:color w:val="000000"/>
          <w:kern w:val="0"/>
          <w:sz w:val="24"/>
          <w:lang w:bidi="ar"/>
        </w:rPr>
        <w:t xml:space="preserve">2．页边距及行距 </w:t>
      </w:r>
    </w:p>
    <w:p>
      <w:pPr>
        <w:widowControl/>
        <w:spacing w:line="360" w:lineRule="auto"/>
        <w:ind w:left="479" w:leftChars="228"/>
        <w:rPr>
          <w:rFonts w:ascii="Times New Roman" w:hAnsi="Times New Roman" w:eastAsia="宋体" w:cs="Times New Roman"/>
          <w:color w:val="000000"/>
          <w:kern w:val="0"/>
          <w:sz w:val="24"/>
          <w:lang w:bidi="ar"/>
        </w:rPr>
      </w:pPr>
      <w:r>
        <w:rPr>
          <w:rFonts w:ascii="Times New Roman" w:hAnsi="Times New Roman" w:eastAsia="宋体" w:cs="Times New Roman"/>
          <w:color w:val="000000"/>
          <w:kern w:val="0"/>
          <w:sz w:val="24"/>
          <w:lang w:bidi="ar"/>
        </w:rPr>
        <w:t xml:space="preserve">分析报告的上边距：25mm；下边距：25mm；左边距：30mm；右边距20mm； </w:t>
      </w:r>
    </w:p>
    <w:p>
      <w:pPr>
        <w:widowControl/>
        <w:spacing w:line="360" w:lineRule="auto"/>
        <w:rPr>
          <w:rFonts w:ascii="Times New Roman" w:hAnsi="Times New Roman" w:eastAsia="宋体" w:cs="Times New Roman"/>
          <w:color w:val="000000"/>
          <w:kern w:val="0"/>
          <w:sz w:val="24"/>
          <w:lang w:bidi="ar"/>
        </w:rPr>
      </w:pPr>
      <w:r>
        <w:rPr>
          <w:rFonts w:ascii="Times New Roman" w:hAnsi="Times New Roman" w:eastAsia="宋体" w:cs="Times New Roman"/>
          <w:color w:val="000000"/>
          <w:kern w:val="0"/>
          <w:sz w:val="24"/>
          <w:lang w:bidi="ar"/>
        </w:rPr>
        <w:t xml:space="preserve">章、节、条三级标题为单倍行距，段前、段后各设为 0.5 行（即前后各空0.5 行）。正文为 1.5 倍行距，段前、段后无空行（即空 0 行）。 </w:t>
      </w:r>
    </w:p>
    <w:p>
      <w:pPr>
        <w:widowControl/>
        <w:spacing w:line="360" w:lineRule="auto"/>
        <w:ind w:left="479" w:leftChars="228"/>
        <w:rPr>
          <w:rFonts w:ascii="Times New Roman" w:hAnsi="Times New Roman" w:eastAsia="宋体" w:cs="Times New Roman"/>
          <w:color w:val="000000"/>
          <w:kern w:val="0"/>
          <w:sz w:val="24"/>
          <w:lang w:bidi="ar"/>
        </w:rPr>
      </w:pPr>
      <w:r>
        <w:rPr>
          <w:rFonts w:ascii="Times New Roman" w:hAnsi="Times New Roman" w:eastAsia="宋体" w:cs="Times New Roman"/>
          <w:color w:val="000000"/>
          <w:kern w:val="0"/>
          <w:sz w:val="24"/>
          <w:lang w:bidi="ar"/>
        </w:rPr>
        <w:t xml:space="preserve">3．首页及案例介绍 </w:t>
      </w:r>
    </w:p>
    <w:p>
      <w:pPr>
        <w:widowControl/>
        <w:spacing w:line="360" w:lineRule="auto"/>
        <w:ind w:firstLine="480" w:firstLineChars="200"/>
        <w:rPr>
          <w:rFonts w:ascii="Times New Roman" w:hAnsi="Times New Roman" w:eastAsia="宋体" w:cs="Times New Roman"/>
          <w:color w:val="000000"/>
          <w:kern w:val="0"/>
          <w:sz w:val="24"/>
          <w:lang w:bidi="ar"/>
        </w:rPr>
      </w:pPr>
      <w:r>
        <w:rPr>
          <w:rFonts w:ascii="Times New Roman" w:hAnsi="Times New Roman" w:eastAsia="宋体" w:cs="Times New Roman"/>
          <w:color w:val="000000"/>
          <w:kern w:val="0"/>
          <w:sz w:val="24"/>
          <w:lang w:bidi="ar"/>
        </w:rPr>
        <w:t>报告首页内容见附件，请使用该页面作为报告首页。第二页起为案例介绍，案例介绍标题格式为案例标题+“案例介绍”字样。</w:t>
      </w:r>
    </w:p>
    <w:p>
      <w:pPr>
        <w:widowControl/>
        <w:spacing w:line="360" w:lineRule="auto"/>
        <w:ind w:firstLine="480" w:firstLineChars="200"/>
        <w:rPr>
          <w:rFonts w:ascii="Times New Roman" w:hAnsi="Times New Roman" w:cs="Times New Roman"/>
        </w:rPr>
      </w:pPr>
      <w:r>
        <w:rPr>
          <w:rFonts w:ascii="Times New Roman" w:hAnsi="Times New Roman" w:eastAsia="宋体" w:cs="Times New Roman"/>
          <w:color w:val="000000"/>
          <w:kern w:val="0"/>
          <w:sz w:val="24"/>
          <w:lang w:bidi="ar"/>
        </w:rPr>
        <w:t xml:space="preserve">4．页眉 </w:t>
      </w:r>
    </w:p>
    <w:p>
      <w:pPr>
        <w:widowControl/>
        <w:spacing w:line="360" w:lineRule="auto"/>
        <w:ind w:firstLine="480" w:firstLineChars="200"/>
        <w:rPr>
          <w:rFonts w:ascii="Times New Roman" w:hAnsi="Times New Roman" w:cs="Times New Roman"/>
        </w:rPr>
      </w:pPr>
      <w:r>
        <w:rPr>
          <w:rFonts w:ascii="Times New Roman" w:hAnsi="Times New Roman" w:eastAsia="宋体" w:cs="Times New Roman"/>
          <w:color w:val="000000"/>
          <w:kern w:val="0"/>
          <w:sz w:val="24"/>
          <w:lang w:bidi="ar"/>
        </w:rPr>
        <w:t xml:space="preserve">页眉内容为 </w:t>
      </w:r>
      <w:r>
        <w:rPr>
          <w:rFonts w:ascii="Times New Roman" w:hAnsi="Times New Roman" w:eastAsia="宋体" w:cs="Times New Roman"/>
          <w:color w:val="000000"/>
          <w:kern w:val="0"/>
          <w:sz w:val="24"/>
          <w:u w:val="single"/>
          <w:lang w:bidi="ar"/>
        </w:rPr>
        <w:t>第</w:t>
      </w:r>
      <w:r>
        <w:rPr>
          <w:rFonts w:hint="eastAsia" w:ascii="Times New Roman" w:hAnsi="Times New Roman" w:eastAsia="宋体" w:cs="Times New Roman"/>
          <w:color w:val="000000"/>
          <w:kern w:val="0"/>
          <w:sz w:val="24"/>
          <w:u w:val="single"/>
          <w:lang w:val="en-US" w:eastAsia="zh-CN" w:bidi="ar"/>
        </w:rPr>
        <w:t>二</w:t>
      </w:r>
      <w:bookmarkStart w:id="0" w:name="_GoBack"/>
      <w:bookmarkEnd w:id="0"/>
      <w:r>
        <w:rPr>
          <w:rFonts w:ascii="Times New Roman" w:hAnsi="Times New Roman" w:eastAsia="宋体" w:cs="Times New Roman"/>
          <w:color w:val="000000"/>
          <w:kern w:val="0"/>
          <w:sz w:val="24"/>
          <w:u w:val="single"/>
          <w:lang w:bidi="ar"/>
        </w:rPr>
        <w:t>届西北师范大学商学院</w:t>
      </w:r>
      <w:r>
        <w:rPr>
          <w:rFonts w:hint="eastAsia" w:ascii="Times New Roman" w:hAnsi="Times New Roman" w:eastAsia="宋体" w:cs="Times New Roman"/>
          <w:color w:val="000000"/>
          <w:kern w:val="0"/>
          <w:sz w:val="24"/>
          <w:u w:val="single"/>
          <w:lang w:bidi="ar"/>
        </w:rPr>
        <w:t>MBA</w:t>
      </w:r>
      <w:r>
        <w:rPr>
          <w:rFonts w:ascii="Times New Roman" w:hAnsi="Times New Roman" w:eastAsia="宋体" w:cs="Times New Roman"/>
          <w:color w:val="000000"/>
          <w:kern w:val="0"/>
          <w:sz w:val="24"/>
          <w:u w:val="single"/>
          <w:lang w:bidi="ar"/>
        </w:rPr>
        <w:t>案例大赛分析报告</w:t>
      </w:r>
      <w:r>
        <w:rPr>
          <w:rFonts w:ascii="Times New Roman" w:hAnsi="Times New Roman" w:eastAsia="宋体" w:cs="Times New Roman"/>
          <w:color w:val="000000"/>
          <w:kern w:val="0"/>
          <w:sz w:val="24"/>
          <w:lang w:bidi="ar"/>
        </w:rPr>
        <w:t xml:space="preserve"> 。页眉都用</w:t>
      </w:r>
      <w:r>
        <w:rPr>
          <w:rFonts w:ascii="Times New Roman" w:hAnsi="Times New Roman" w:eastAsia="宋体" w:cs="Times New Roman"/>
          <w:b/>
          <w:color w:val="000000"/>
          <w:kern w:val="0"/>
          <w:sz w:val="24"/>
          <w:lang w:bidi="ar"/>
        </w:rPr>
        <w:t>小五号宋体字</w:t>
      </w:r>
      <w:r>
        <w:rPr>
          <w:rFonts w:ascii="Times New Roman" w:hAnsi="Times New Roman" w:eastAsia="宋体" w:cs="Times New Roman"/>
          <w:color w:val="000000"/>
          <w:kern w:val="0"/>
          <w:sz w:val="24"/>
          <w:lang w:bidi="ar"/>
        </w:rPr>
        <w:t xml:space="preserve">，页眉的上边距为 15mm；页脚的下边距为15mm。页眉标注从报告主体部分开始。 </w:t>
      </w:r>
    </w:p>
    <w:p>
      <w:pPr>
        <w:widowControl/>
        <w:spacing w:line="360" w:lineRule="auto"/>
        <w:ind w:firstLine="480" w:firstLineChars="200"/>
        <w:rPr>
          <w:rFonts w:ascii="Times New Roman" w:hAnsi="Times New Roman" w:cs="Times New Roman"/>
        </w:rPr>
      </w:pPr>
      <w:r>
        <w:rPr>
          <w:rFonts w:ascii="Times New Roman" w:hAnsi="Times New Roman" w:eastAsia="宋体" w:cs="Times New Roman"/>
          <w:color w:val="000000"/>
          <w:kern w:val="0"/>
          <w:sz w:val="24"/>
          <w:lang w:bidi="ar"/>
        </w:rPr>
        <w:t xml:space="preserve">5．页码 </w:t>
      </w:r>
    </w:p>
    <w:p>
      <w:pPr>
        <w:widowControl/>
        <w:spacing w:line="360" w:lineRule="auto"/>
        <w:ind w:firstLine="480" w:firstLineChars="200"/>
        <w:rPr>
          <w:rFonts w:ascii="Times New Roman" w:hAnsi="Times New Roman" w:cs="Times New Roman"/>
        </w:rPr>
      </w:pPr>
      <w:r>
        <w:rPr>
          <w:rFonts w:ascii="Times New Roman" w:hAnsi="Times New Roman" w:eastAsia="宋体" w:cs="Times New Roman"/>
          <w:color w:val="000000"/>
          <w:kern w:val="0"/>
          <w:sz w:val="24"/>
          <w:lang w:bidi="ar"/>
        </w:rPr>
        <w:t>报告页码从“主体部分”开始，直至“附录”结束，用</w:t>
      </w:r>
      <w:r>
        <w:rPr>
          <w:rFonts w:ascii="Times New Roman" w:hAnsi="Times New Roman" w:eastAsia="宋体" w:cs="Times New Roman"/>
          <w:b/>
          <w:color w:val="000000"/>
          <w:kern w:val="0"/>
          <w:sz w:val="24"/>
          <w:lang w:bidi="ar"/>
        </w:rPr>
        <w:t>五号阿拉伯数字</w:t>
      </w:r>
      <w:r>
        <w:rPr>
          <w:rFonts w:ascii="Times New Roman" w:hAnsi="Times New Roman" w:eastAsia="宋体" w:cs="Times New Roman"/>
          <w:color w:val="000000"/>
          <w:kern w:val="0"/>
          <w:sz w:val="24"/>
          <w:lang w:bidi="ar"/>
        </w:rPr>
        <w:t xml:space="preserve">编 </w:t>
      </w:r>
    </w:p>
    <w:p>
      <w:pPr>
        <w:widowControl/>
        <w:spacing w:line="360" w:lineRule="auto"/>
        <w:rPr>
          <w:rFonts w:ascii="Times New Roman" w:hAnsi="Times New Roman" w:cs="Times New Roman"/>
        </w:rPr>
      </w:pPr>
      <w:r>
        <w:rPr>
          <w:rFonts w:ascii="Times New Roman" w:hAnsi="Times New Roman" w:eastAsia="宋体" w:cs="Times New Roman"/>
          <w:color w:val="000000"/>
          <w:kern w:val="0"/>
          <w:sz w:val="24"/>
          <w:lang w:bidi="ar"/>
        </w:rPr>
        <w:t>连续码，页码位于页脚居中。摘要、目录、图标清单、主要符号表用</w:t>
      </w:r>
      <w:r>
        <w:rPr>
          <w:rFonts w:ascii="Times New Roman" w:hAnsi="Times New Roman" w:eastAsia="宋体" w:cs="Times New Roman"/>
          <w:b/>
          <w:color w:val="000000"/>
          <w:kern w:val="0"/>
          <w:sz w:val="24"/>
          <w:lang w:bidi="ar"/>
        </w:rPr>
        <w:t>五号小罗马数字</w:t>
      </w:r>
      <w:r>
        <w:rPr>
          <w:rFonts w:ascii="Times New Roman" w:hAnsi="Times New Roman" w:eastAsia="宋体" w:cs="Times New Roman"/>
          <w:color w:val="000000"/>
          <w:kern w:val="0"/>
          <w:sz w:val="24"/>
          <w:lang w:bidi="ar"/>
        </w:rPr>
        <w:t xml:space="preserve">编连续码，页码位于页脚居中。 </w:t>
      </w:r>
    </w:p>
    <w:p>
      <w:pPr>
        <w:widowControl/>
        <w:spacing w:line="360" w:lineRule="auto"/>
        <w:ind w:firstLine="480" w:firstLineChars="200"/>
        <w:rPr>
          <w:rFonts w:ascii="Times New Roman" w:hAnsi="Times New Roman" w:cs="Times New Roman"/>
        </w:rPr>
      </w:pPr>
      <w:r>
        <w:rPr>
          <w:rFonts w:ascii="Times New Roman" w:hAnsi="Times New Roman" w:eastAsia="宋体" w:cs="Times New Roman"/>
          <w:color w:val="000000"/>
          <w:kern w:val="0"/>
          <w:sz w:val="24"/>
          <w:lang w:bidi="ar"/>
        </w:rPr>
        <w:t xml:space="preserve">6．图、表及其附注 </w:t>
      </w:r>
    </w:p>
    <w:p>
      <w:pPr>
        <w:widowControl/>
        <w:spacing w:line="360" w:lineRule="auto"/>
        <w:ind w:firstLine="480" w:firstLineChars="200"/>
        <w:rPr>
          <w:rFonts w:ascii="Times New Roman" w:hAnsi="Times New Roman" w:cs="Times New Roman"/>
        </w:rPr>
      </w:pPr>
      <w:r>
        <w:rPr>
          <w:rFonts w:ascii="Times New Roman" w:hAnsi="Times New Roman" w:eastAsia="宋体" w:cs="Times New Roman"/>
          <w:color w:val="000000"/>
          <w:kern w:val="0"/>
          <w:sz w:val="24"/>
          <w:lang w:bidi="ar"/>
        </w:rPr>
        <w:t xml:space="preserve">图和表应安排在正文中第 1 次提及该图、表的文字的下方。当图或表不能安排在该页时，应安排在该页的下一页。 </w:t>
      </w:r>
    </w:p>
    <w:p>
      <w:pPr>
        <w:widowControl/>
        <w:spacing w:line="360" w:lineRule="auto"/>
        <w:ind w:firstLine="480" w:firstLineChars="200"/>
        <w:rPr>
          <w:rFonts w:ascii="Times New Roman" w:hAnsi="Times New Roman" w:cs="Times New Roman"/>
        </w:rPr>
      </w:pPr>
      <w:r>
        <w:rPr>
          <w:rFonts w:ascii="Times New Roman" w:hAnsi="Times New Roman" w:eastAsia="宋体" w:cs="Times New Roman"/>
          <w:color w:val="000000"/>
          <w:kern w:val="0"/>
          <w:sz w:val="24"/>
          <w:lang w:bidi="ar"/>
        </w:rPr>
        <w:t xml:space="preserve">6.1 图 </w:t>
      </w:r>
    </w:p>
    <w:p>
      <w:pPr>
        <w:widowControl/>
        <w:spacing w:line="360" w:lineRule="auto"/>
        <w:ind w:firstLine="480" w:firstLineChars="200"/>
        <w:rPr>
          <w:rFonts w:ascii="Times New Roman" w:hAnsi="Times New Roman" w:cs="Times New Roman"/>
        </w:rPr>
      </w:pPr>
      <w:r>
        <w:rPr>
          <w:rFonts w:ascii="Times New Roman" w:hAnsi="Times New Roman" w:eastAsia="宋体" w:cs="Times New Roman"/>
          <w:color w:val="000000"/>
          <w:kern w:val="0"/>
          <w:sz w:val="24"/>
          <w:lang w:bidi="ar"/>
        </w:rPr>
        <w:t>图题应明确简短，用</w:t>
      </w:r>
      <w:r>
        <w:rPr>
          <w:rFonts w:ascii="Times New Roman" w:hAnsi="Times New Roman" w:eastAsia="宋体" w:cs="Times New Roman"/>
          <w:b/>
          <w:color w:val="000000"/>
          <w:kern w:val="0"/>
          <w:sz w:val="24"/>
          <w:lang w:bidi="ar"/>
        </w:rPr>
        <w:t>五号宋体加粗</w:t>
      </w:r>
      <w:r>
        <w:rPr>
          <w:rFonts w:ascii="Times New Roman" w:hAnsi="Times New Roman" w:eastAsia="宋体" w:cs="Times New Roman"/>
          <w:color w:val="000000"/>
          <w:kern w:val="0"/>
          <w:sz w:val="24"/>
          <w:lang w:bidi="ar"/>
        </w:rPr>
        <w:t>，数字和字母为</w:t>
      </w:r>
      <w:r>
        <w:rPr>
          <w:rFonts w:ascii="Times New Roman" w:hAnsi="Times New Roman" w:eastAsia="宋体" w:cs="Times New Roman"/>
          <w:b/>
          <w:color w:val="000000"/>
          <w:kern w:val="0"/>
          <w:sz w:val="24"/>
          <w:lang w:bidi="ar"/>
        </w:rPr>
        <w:t>五号 Times New Roman 体加粗</w:t>
      </w:r>
      <w:r>
        <w:rPr>
          <w:rFonts w:ascii="Times New Roman" w:hAnsi="Times New Roman" w:eastAsia="宋体" w:cs="Times New Roman"/>
          <w:color w:val="000000"/>
          <w:kern w:val="0"/>
          <w:sz w:val="24"/>
          <w:lang w:bidi="ar"/>
        </w:rPr>
        <w:t xml:space="preserve">，图的编号与图题之间应空半角 2 格。图的编号与图题应置于图下方的居中位置。图内文字为 </w:t>
      </w:r>
      <w:r>
        <w:rPr>
          <w:rFonts w:ascii="Times New Roman" w:hAnsi="Times New Roman" w:eastAsia="宋体" w:cs="Times New Roman"/>
          <w:b/>
          <w:color w:val="000000"/>
          <w:kern w:val="0"/>
          <w:sz w:val="24"/>
          <w:lang w:bidi="ar"/>
        </w:rPr>
        <w:t>5 号宋体</w:t>
      </w:r>
      <w:r>
        <w:rPr>
          <w:rFonts w:ascii="Times New Roman" w:hAnsi="Times New Roman" w:eastAsia="宋体" w:cs="Times New Roman"/>
          <w:color w:val="000000"/>
          <w:kern w:val="0"/>
          <w:sz w:val="24"/>
          <w:lang w:bidi="ar"/>
        </w:rPr>
        <w:t xml:space="preserve">，数字和字母为 </w:t>
      </w:r>
      <w:r>
        <w:rPr>
          <w:rFonts w:ascii="Times New Roman" w:hAnsi="Times New Roman" w:eastAsia="宋体" w:cs="Times New Roman"/>
          <w:b/>
          <w:color w:val="000000"/>
          <w:kern w:val="0"/>
          <w:sz w:val="24"/>
          <w:lang w:bidi="ar"/>
        </w:rPr>
        <w:t>5 号 Times New Roman体</w:t>
      </w:r>
      <w:r>
        <w:rPr>
          <w:rFonts w:ascii="Times New Roman" w:hAnsi="Times New Roman" w:eastAsia="宋体" w:cs="Times New Roman"/>
          <w:color w:val="000000"/>
          <w:kern w:val="0"/>
          <w:sz w:val="24"/>
          <w:lang w:bidi="ar"/>
        </w:rPr>
        <w:t xml:space="preserve">。曲线图的纵横坐标必须标注“量、标准规定符号、单位”，此三者只有在不必要注明（如无量刚等）的情况下方可省略。坐标上标注的量的符号和缩略词必须与正文中一致。 </w:t>
      </w:r>
    </w:p>
    <w:p>
      <w:pPr>
        <w:widowControl/>
        <w:spacing w:line="360" w:lineRule="auto"/>
        <w:ind w:firstLine="480" w:firstLineChars="200"/>
        <w:rPr>
          <w:rFonts w:ascii="Times New Roman" w:hAnsi="Times New Roman" w:cs="Times New Roman"/>
        </w:rPr>
      </w:pPr>
      <w:r>
        <w:rPr>
          <w:rFonts w:ascii="Times New Roman" w:hAnsi="Times New Roman" w:eastAsia="宋体" w:cs="Times New Roman"/>
          <w:color w:val="000000"/>
          <w:kern w:val="0"/>
          <w:sz w:val="24"/>
          <w:lang w:bidi="ar"/>
        </w:rPr>
        <w:t xml:space="preserve">6.2 表 </w:t>
      </w:r>
    </w:p>
    <w:p>
      <w:pPr>
        <w:widowControl/>
        <w:spacing w:line="360" w:lineRule="auto"/>
        <w:ind w:firstLine="480" w:firstLineChars="200"/>
        <w:rPr>
          <w:rFonts w:ascii="Times New Roman" w:hAnsi="Times New Roman" w:cs="Times New Roman"/>
        </w:rPr>
      </w:pPr>
      <w:r>
        <w:rPr>
          <w:rFonts w:ascii="Times New Roman" w:hAnsi="Times New Roman" w:eastAsia="宋体" w:cs="Times New Roman"/>
          <w:color w:val="000000"/>
          <w:kern w:val="0"/>
          <w:sz w:val="24"/>
          <w:lang w:bidi="ar"/>
        </w:rPr>
        <w:t>表的标号应采用从 1 开始的阿拉伯数字编号，如：“表 1”、“表2”……。表编号应一直连续到附录之前，并与章、节和图的编号无关。只有一幅表，仍应标为“表 1”。表题应明确简短，用</w:t>
      </w:r>
      <w:r>
        <w:rPr>
          <w:rFonts w:ascii="Times New Roman" w:hAnsi="Times New Roman" w:eastAsia="宋体" w:cs="Times New Roman"/>
          <w:b/>
          <w:color w:val="000000"/>
          <w:kern w:val="0"/>
          <w:sz w:val="24"/>
          <w:lang w:bidi="ar"/>
        </w:rPr>
        <w:t>五号宋体加粗</w:t>
      </w:r>
      <w:r>
        <w:rPr>
          <w:rFonts w:ascii="Times New Roman" w:hAnsi="Times New Roman" w:eastAsia="宋体" w:cs="Times New Roman"/>
          <w:color w:val="000000"/>
          <w:kern w:val="0"/>
          <w:sz w:val="24"/>
          <w:lang w:bidi="ar"/>
        </w:rPr>
        <w:t>，数字和字母为</w:t>
      </w:r>
      <w:r>
        <w:rPr>
          <w:rFonts w:ascii="Times New Roman" w:hAnsi="Times New Roman" w:eastAsia="宋体" w:cs="Times New Roman"/>
          <w:b/>
          <w:color w:val="000000"/>
          <w:kern w:val="0"/>
          <w:sz w:val="24"/>
          <w:lang w:bidi="ar"/>
        </w:rPr>
        <w:t>五号 Times New Roman 体加粗</w:t>
      </w:r>
      <w:r>
        <w:rPr>
          <w:rFonts w:ascii="Times New Roman" w:hAnsi="Times New Roman" w:eastAsia="宋体" w:cs="Times New Roman"/>
          <w:color w:val="000000"/>
          <w:kern w:val="0"/>
          <w:sz w:val="24"/>
          <w:lang w:bidi="ar"/>
        </w:rPr>
        <w:t xml:space="preserve">，表的编号与表题之间应空半角 2 格。表的编号与表题应置于表上方的居中位置。表内文字为 </w:t>
      </w:r>
      <w:r>
        <w:rPr>
          <w:rFonts w:ascii="Times New Roman" w:hAnsi="Times New Roman" w:eastAsia="宋体" w:cs="Times New Roman"/>
          <w:b/>
          <w:color w:val="000000"/>
          <w:kern w:val="0"/>
          <w:sz w:val="24"/>
          <w:lang w:bidi="ar"/>
        </w:rPr>
        <w:t>5 号宋体</w:t>
      </w:r>
      <w:r>
        <w:rPr>
          <w:rFonts w:ascii="Times New Roman" w:hAnsi="Times New Roman" w:eastAsia="宋体" w:cs="Times New Roman"/>
          <w:color w:val="000000"/>
          <w:kern w:val="0"/>
          <w:sz w:val="24"/>
          <w:lang w:bidi="ar"/>
        </w:rPr>
        <w:t xml:space="preserve">，数字和字母为 </w:t>
      </w:r>
      <w:r>
        <w:rPr>
          <w:rFonts w:ascii="Times New Roman" w:hAnsi="Times New Roman" w:eastAsia="宋体" w:cs="Times New Roman"/>
          <w:b/>
          <w:color w:val="000000"/>
          <w:kern w:val="0"/>
          <w:sz w:val="24"/>
          <w:lang w:bidi="ar"/>
        </w:rPr>
        <w:t>5 号Times New Roman 体</w:t>
      </w:r>
      <w:r>
        <w:rPr>
          <w:rFonts w:ascii="Times New Roman" w:hAnsi="Times New Roman" w:eastAsia="宋体" w:cs="Times New Roman"/>
          <w:color w:val="000000"/>
          <w:kern w:val="0"/>
          <w:sz w:val="24"/>
          <w:lang w:bidi="ar"/>
        </w:rPr>
        <w:t xml:space="preserve">。 </w:t>
      </w:r>
    </w:p>
    <w:p>
      <w:pPr>
        <w:widowControl/>
        <w:spacing w:line="360" w:lineRule="auto"/>
        <w:ind w:firstLine="480" w:firstLineChars="200"/>
        <w:rPr>
          <w:rFonts w:ascii="Times New Roman" w:hAnsi="Times New Roman" w:cs="Times New Roman"/>
        </w:rPr>
      </w:pPr>
      <w:r>
        <w:rPr>
          <w:rFonts w:ascii="Times New Roman" w:hAnsi="Times New Roman" w:eastAsia="宋体" w:cs="Times New Roman"/>
          <w:color w:val="000000"/>
          <w:kern w:val="0"/>
          <w:sz w:val="24"/>
          <w:lang w:bidi="ar"/>
        </w:rPr>
        <w:t xml:space="preserve">6.3 附注 </w:t>
      </w:r>
    </w:p>
    <w:p>
      <w:pPr>
        <w:widowControl/>
        <w:spacing w:line="360" w:lineRule="auto"/>
        <w:ind w:firstLine="480" w:firstLineChars="200"/>
        <w:rPr>
          <w:rFonts w:ascii="Times New Roman" w:hAnsi="Times New Roman" w:cs="Times New Roman"/>
        </w:rPr>
      </w:pPr>
      <w:r>
        <w:rPr>
          <w:rFonts w:ascii="Times New Roman" w:hAnsi="Times New Roman" w:eastAsia="宋体" w:cs="Times New Roman"/>
          <w:color w:val="000000"/>
          <w:kern w:val="0"/>
          <w:sz w:val="24"/>
          <w:lang w:bidi="ar"/>
        </w:rPr>
        <w:t xml:space="preserve">图、表中若有附注时，附注各项的序号一律用“附注+阿拉伯数字+冒号”，如：“附注 1：”。附注写在图、表的下方，一般采用 </w:t>
      </w:r>
      <w:r>
        <w:rPr>
          <w:rFonts w:ascii="Times New Roman" w:hAnsi="Times New Roman" w:eastAsia="宋体" w:cs="Times New Roman"/>
          <w:b/>
          <w:color w:val="000000"/>
          <w:kern w:val="0"/>
          <w:sz w:val="24"/>
          <w:lang w:bidi="ar"/>
        </w:rPr>
        <w:t>5 号宋体</w:t>
      </w:r>
      <w:r>
        <w:rPr>
          <w:rFonts w:ascii="Times New Roman" w:hAnsi="Times New Roman" w:eastAsia="宋体" w:cs="Times New Roman"/>
          <w:color w:val="000000"/>
          <w:kern w:val="0"/>
          <w:sz w:val="24"/>
          <w:lang w:bidi="ar"/>
        </w:rPr>
        <w:t>。</w:t>
      </w:r>
    </w:p>
    <w:p>
      <w:pPr>
        <w:rPr>
          <w:rFonts w:ascii="Times New Roman" w:hAnsi="Times New Roman" w:cs="Times New Roman"/>
        </w:rPr>
      </w:pPr>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490BF8"/>
    <w:rsid w:val="1BDD1EAB"/>
    <w:rsid w:val="47490B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2021-03-23T02:45:00Z</dcterms:created>
  <dc:creator>李承晋</dc:creator>
  <cp:lastModifiedBy>李承晋</cp:lastModifiedBy>
  <dcterms:modified xsi:type="dcterms:W3CDTF">2022-03-04T02:05:01Z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5D83AA64EE714FDB810253344FA5AFFA</vt:lpwstr>
  </property>
</Properties>
</file>